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F05111">
      <w:r>
        <w:rPr>
          <w:noProof/>
          <w:lang w:eastAsia="ru-RU"/>
        </w:rPr>
        <w:drawing>
          <wp:inline distT="0" distB="0" distL="0" distR="0">
            <wp:extent cx="9431655" cy="6668508"/>
            <wp:effectExtent l="0" t="0" r="0" b="0"/>
            <wp:docPr id="2" name="Рисунок 2" descr="C:\Users\CHip\Desktop\Раб.Пр. ЗГР\20191101_102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4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66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560FB" w:rsidRPr="00250B49" w:rsidRDefault="00A560FB" w:rsidP="00A560FB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A560FB" w:rsidRDefault="00991154" w:rsidP="00A560F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22213F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22213F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22213F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</w:t>
      </w:r>
      <w:r w:rsidR="0022213F" w:rsidRPr="0022213F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2213F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22213F" w:rsidRPr="0022213F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A560FB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A560FB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8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="00A560FB" w:rsidRPr="00A560F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А.Я.Юдовская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П.А.Баранов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Л.М.Ванюшкина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; под </w:t>
      </w:r>
      <w:proofErr w:type="spellStart"/>
      <w:proofErr w:type="gramStart"/>
      <w:r w:rsidR="00A560FB" w:rsidRPr="005E3862">
        <w:rPr>
          <w:rFonts w:ascii="Times New Roman" w:eastAsia="Times New Roman" w:hAnsi="Times New Roman" w:cs="Times New Roman"/>
          <w:lang w:eastAsia="ru-RU"/>
        </w:rPr>
        <w:t>ред</w:t>
      </w:r>
      <w:proofErr w:type="spellEnd"/>
      <w:proofErr w:type="gram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А.А.Искендерова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– М.: «Просвещение», 2016 г..</w:t>
      </w:r>
      <w:r w:rsidR="00A560FB" w:rsidRPr="00A560FB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60FB" w:rsidRPr="005E3862">
        <w:rPr>
          <w:rFonts w:ascii="Times New Roman" w:eastAsia="Times New Roman" w:hAnsi="Times New Roman" w:cs="Times New Roman"/>
          <w:lang w:eastAsia="ru-RU"/>
        </w:rPr>
        <w:t>«Всеобщая истори</w:t>
      </w:r>
      <w:r w:rsidR="00A560FB">
        <w:rPr>
          <w:rFonts w:ascii="Times New Roman" w:eastAsia="Times New Roman" w:hAnsi="Times New Roman" w:cs="Times New Roman"/>
          <w:lang w:eastAsia="ru-RU"/>
        </w:rPr>
        <w:t>я. Новая история.1800-1900г.г.8</w:t>
      </w:r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класс»</w:t>
      </w:r>
      <w:r w:rsidR="00A560FB">
        <w:rPr>
          <w:rFonts w:ascii="Times New Roman" w:eastAsia="Times New Roman" w:hAnsi="Times New Roman" w:cs="Times New Roman"/>
          <w:lang w:eastAsia="ru-RU"/>
        </w:rPr>
        <w:t>;</w:t>
      </w:r>
      <w:r w:rsidR="00A560FB" w:rsidRPr="00A560F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 xml:space="preserve">Н. М. Арсентьев, А. А. Данилов, </w:t>
      </w:r>
      <w:proofErr w:type="spellStart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И.В.Курукин</w:t>
      </w:r>
      <w:proofErr w:type="spellEnd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А.Я.Токарев</w:t>
      </w:r>
      <w:r w:rsidR="00A560FB">
        <w:rPr>
          <w:rFonts w:ascii="Times New Roman" w:eastAsia="Times New Roman" w:hAnsi="Times New Roman" w:cs="Times New Roman"/>
          <w:bCs/>
          <w:lang w:eastAsia="ru-RU"/>
        </w:rPr>
        <w:t>а</w:t>
      </w:r>
      <w:proofErr w:type="spellEnd"/>
      <w:r w:rsidR="00A560FB">
        <w:rPr>
          <w:rFonts w:ascii="Times New Roman" w:eastAsia="Times New Roman" w:hAnsi="Times New Roman" w:cs="Times New Roman"/>
          <w:bCs/>
          <w:lang w:eastAsia="ru-RU"/>
        </w:rPr>
        <w:t xml:space="preserve"> под редакцией А. В. </w:t>
      </w:r>
      <w:proofErr w:type="spellStart"/>
      <w:r w:rsidR="00A560FB">
        <w:rPr>
          <w:rFonts w:ascii="Times New Roman" w:eastAsia="Times New Roman" w:hAnsi="Times New Roman" w:cs="Times New Roman"/>
          <w:bCs/>
          <w:lang w:eastAsia="ru-RU"/>
        </w:rPr>
        <w:t>Торкунова</w:t>
      </w:r>
      <w:proofErr w:type="spellEnd"/>
      <w:r w:rsidR="00A560FB">
        <w:rPr>
          <w:rFonts w:ascii="Times New Roman" w:eastAsia="Times New Roman" w:hAnsi="Times New Roman" w:cs="Times New Roman"/>
          <w:bCs/>
          <w:lang w:eastAsia="ru-RU"/>
        </w:rPr>
        <w:t xml:space="preserve">, М. «Просвещение», 2016 год, </w:t>
      </w:r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«История России. 8 класс» в двух частях</w:t>
      </w:r>
      <w:r w:rsidR="00A560FB">
        <w:rPr>
          <w:rFonts w:ascii="Times New Roman" w:eastAsia="Times New Roman" w:hAnsi="Times New Roman" w:cs="Times New Roman"/>
          <w:bCs/>
          <w:lang w:eastAsia="ru-RU"/>
        </w:rPr>
        <w:t>;</w:t>
      </w:r>
      <w:r w:rsidR="00A560FB" w:rsidRP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И.А.Гилязов</w:t>
      </w:r>
      <w:proofErr w:type="spellEnd"/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560FB" w:rsidRPr="006C3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Пискарев В.И. Учебное пособие для 8 класса общеобразовательно</w:t>
      </w:r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й школы. – Казань: Татарское детское издательство, 2018</w:t>
      </w:r>
    </w:p>
    <w:p w:rsidR="00A560FB" w:rsidRPr="005E3862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560FB" w:rsidRPr="005E3862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60FB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47"/>
        <w:gridCol w:w="10785"/>
        <w:gridCol w:w="1134"/>
        <w:gridCol w:w="971"/>
        <w:gridCol w:w="1232"/>
      </w:tblGrid>
      <w:tr w:rsidR="00A560FB" w:rsidTr="0022213F">
        <w:trPr>
          <w:trHeight w:val="562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560FB" w:rsidTr="0022213F">
        <w:trPr>
          <w:trHeight w:val="105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Введение. Мир на рубеже XVII-XVIII вв. Основные достижения европейского общества к началу XVIII века. Европейское общество в начале XVIII века. Социальные слои европейского общества, 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отличи¬тельные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черты. Буржуазия, новое дворянство. Низшие слои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на¬селения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Законы о нищих. Основные черты повседневной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просветители Европы. просветители 18 век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наследники гуманистов эпохи Возрождения. идеи просвещения как мировоззрение развивающей буржуазии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вальтер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 общественно- политическом устройстве общества его борьба с католической церковью Ш-Л. Монтескье о разделении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властей.идеи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-Ж. Руссо. Критика энциклопедистами феодальных порядков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кономические 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А.Смита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Ж.Тюрго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Век Просвещения. Стремление к царству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разумаВеликие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просветители Европы 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Европы эпохи Просвещения. Образ человека новой эпохи в произведениях Д. Дефо.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Хоггарт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Ж. Шарден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пути к индустриальной эре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революция в Англии. Развитие в деревне капиталистического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революция в Англии. Развитие в деревне капиталистического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7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F5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в Англии, его предпосылки и особенности.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в Англии, его предпосылки и особенности. Первые династии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промышлен¬ников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Луддизм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Цена технического прогресса.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F05462" w:rsidRDefault="00F05462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Соединённых Штатов Америки</w:t>
            </w:r>
          </w:p>
          <w:p w:rsidR="00A560FB" w:rsidRDefault="00A560FB" w:rsidP="001F4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войны североамериканских колоний за независимость. Дж. Вашингтон и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Джефферсон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Декларация независимости.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США. Конституция США 1787 г. Политическая систем США. Билль о правах. Борьба североамериканских штатов за свободу.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Франция в XVIII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Франция в середине XVIII в. Характеристика социально-экономического и политического развития. Людовик XVI, попытка проведения реформ.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начало Великой Французской революции.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 Генеральных штатов.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монархии к республике.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XVI..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Великая французская революция. От якобинской диктатуры к 18 брюмера Наполеона Бонапарта. Контрреволюционные мятежи. Якобинская диктатура. Термидорианский переворот. Войны Директории.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Н.Бонапарт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Военные успехи Франции.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Государст¬венный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переворот 18 брюмера 1799 г. и установление консульства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Обобщающее занятие «Эпоха Просвещения. Время преобразований» Основные понятия темы, термины, исторические личности и взаимосвязи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Традиционные общества Востока. Держава Великих Моголов в Инд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Токугава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колониальной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сис¬темы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управления. Ограничения в области хозяйственной жизни. Бесправие коренного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насе¬ления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Католическая церковь и инквизиция в колониях. Черные невольники. Латиноамериканское общество. Маньчжурское завоевание Китая. Русско-китайские отношения.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XVIII веке. Европейские конфликты и дипломатия. Причины международных конфликтов в XVIII в. Тридцатилетняя война — первая общеевропейская.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на рубеже XVIII–XIX вв. От традиционного общества к обществу индустриальному Основные черты европейского общества на рубеже XVIII-XIX вв. Черты традиционного общества. Основное содержание процесса модернизации. Эшелоны капиталистического развития. Проблемы, порожденные модернизацией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Повторительно-обобщающий урок по курсу «История Нового времени. XVIII вв.» Итоговая контрольная работа «Новая история»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истоков российской модернизации Хронология и сущность нового этапа российской истории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Россия и Европа в конце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османской угрозы Европе. Россия в борьбе с Турцией и Крымским ханством. Россия и Священная лига. Борьба Франции за господство в Европе. Балтийский вопрос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Предпосылки Петровских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предпосылки преобразований (дискуссии по этому вопросу). Россия и Европа в конце XVII века. Модернизация как жизненно важная национальная задача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правления Петра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I.Начало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царствования Петра I, борьба за власть. Правление царевны Софьи. Стрелецкие бунты.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Первые шаги на пути преобразований. Азовские походы. Великое посольство и его значение. Сподвижники Петра 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Великая Северная война 1700-1721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еверная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война. Причины и цели войны. Неудачи в начале войны и их преодоление.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поход. Борьба за гегемонию на Балтике. Сражения у м. Гангут и 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Гренгам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Ништадтский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и его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Реформы управления Петра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I.Реформы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флота. Рекрутские наборы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 во время Петровских перемен.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Экономическая политика Петра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I.Строительство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Российское общество в Петровскую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эпоху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ворянское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сословие. Города и горожане. Положение крестьян. Первая перепись податного населения («ревизия») 1718-1724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Церковная реформа. Положение традиционных конфессий. Упразднение патриаршества, учреждение синода. Положение конфессий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и национальные движения. Оппозиция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реформам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оциальные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в первой четверти XVIII в. Восстания в Астрахани, Башкирии, на Дону. Дело царевича Алексея.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Перемены в культуре России в годы Петровских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оминирование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светского начала в культурной политике. Влияние культуры стран зарубежной Европы. Привлечение иностранных специалистов.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Повседневная жизнь и быт при Петре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I.Перемены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Итоги, последствия и значение петровских преобразований. Образ Петра I в русской культуре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Значение Петровских преобразований в истории страны. Итоги последствия и значение петровских преобразований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«Россия в эпоху преобразований Петра I»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дворцовых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переворотов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усвоения новых знаний и понятий Причины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нестабильностиполитического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Эпоха дворцовых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переворотов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усвоения новых знаний и понятий Причины нестабильности политического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и экономика России в 1725-1762.Система управления страной. Фаворитизм. Канцелярия тайных розыскных дел. Укрепление позиций дворянства. Посессионные крестьяне..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и экономика России в 1725-1762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войне за польское наследство 1733-1735 гг. Семилетняя  война: причины, итоги. Русско-турецкая война 1735-1739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Национальная и религиозная политика в 1725-1762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политика.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неправославным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нехристианским конфессиям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«Россия при наследниках Петра I: эпоха дворцовых переворотов».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системе международных отношений. Россия и Франция. Россия и Англия. Россия и Австрия. Россия и Пруссия. Россия и Швеция. Россия и Речь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Отношения России  с Турцией и Крымом.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Екатерины II. Личность императрицы. Идеи Просвещения.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Просвещенныйабсолютизм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его особенности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Экономическое развитие России при Екатерине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II.Экономическое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Промышленность в городе и деревне.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Социальная структура российского общества второй половины XVIII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.«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Золотой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век» дворянства: льготы и поддержка со стороны Екатерины II. Расслоение крестьянства: зажиточные крестьяне, государственные, приписные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рода люди».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Е.И.Пугачёва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предводительством Емельяна Пугачева. Влияние восстания на внутреннюю политику и развитие общественной мысли.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Поволжья и наш край во время восстания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Народы России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елигиозная и национальная политика Екатерины II. Унификация управления на окраинах империи. Ликвидация украинского гетманства. Формирование кубанского казачества.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Внешняя политика Екатерины II. Основные направления внешней политики Екатерины II.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Русскотурецкие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войны. Борьба России за выход к Черному морю. Войны с Османской империей.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П.А.Румянцев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А.Суворов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Ф.Ф.Ушаков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победы российских войск под их руководством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403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освоения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Поездка Екатерины II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«Российская империя при Екатерине II»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Павла I.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Павла I. . 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Внешняя политика Павла I. Выбор внешнеполитического курса. Покровительство Мальтийскому ордену. Итальянский и Швейцарский поход Суворова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в. Московский университет – первый российский университет.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Российская наука и техника в XVIII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архитектура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Русская архитектура XVIII в. Строительство Петербурга, формирование его городского плана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Переход к классицизму, В.И. Баженов,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М.Ф.Казаков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и скульптура.</w:t>
            </w:r>
          </w:p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Особенности развития живописи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веке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А.П.Антропов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И.П.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Н.И.Аргуновы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Боровиковского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Лосенко.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Музыкальное и театральное искусство.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 и театр в европейской истории в XVIII веке. Иностранцы на русской сцене. Зарождение русского публичного театра. Первые композиторы и их музыка.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 Перемены в повседневной жизни российских сословий.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Русский народ. Калмыки. Народы Поволжья. Украинцы и белорусы. Жилище, одежда и питание российских сословий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веке. Досуг .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 за курс 8 класса.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365AC9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полученных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22213F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37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60FB" w:rsidRDefault="00A560FB"/>
    <w:sectPr w:rsidR="00A560FB" w:rsidSect="00A560FB">
      <w:pgSz w:w="16838" w:h="11906" w:orient="landscape"/>
      <w:pgMar w:top="567" w:right="113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FB"/>
    <w:rsid w:val="00013CAB"/>
    <w:rsid w:val="001F497D"/>
    <w:rsid w:val="0022213F"/>
    <w:rsid w:val="00991154"/>
    <w:rsid w:val="00A560FB"/>
    <w:rsid w:val="00D47A55"/>
    <w:rsid w:val="00D5262E"/>
    <w:rsid w:val="00DC0D04"/>
    <w:rsid w:val="00F04235"/>
    <w:rsid w:val="00F05111"/>
    <w:rsid w:val="00F05462"/>
    <w:rsid w:val="00F5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13</cp:revision>
  <cp:lastPrinted>2019-10-13T18:35:00Z</cp:lastPrinted>
  <dcterms:created xsi:type="dcterms:W3CDTF">2019-04-20T14:21:00Z</dcterms:created>
  <dcterms:modified xsi:type="dcterms:W3CDTF">2019-11-01T08:31:00Z</dcterms:modified>
</cp:coreProperties>
</file>